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sans détecteur</w:t>
      </w:r>
    </w:p>
    <w:p/>
    <w:p>
      <w:pPr/>
      <w:r>
        <w:rPr>
          <w:b w:val="1"/>
          <w:bCs w:val="1"/>
        </w:rPr>
        <w:t xml:space="preserve">LS 300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184 x 213 x 218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Non</w:t>
      </w:r>
      <w:br/>
      <w:r>
        <w:rPr/>
        <w:t xml:space="preserve">• Garantie du fabricant: 3 ans</w:t>
      </w:r>
      <w:br/>
      <w:r>
        <w:rPr/>
        <w:t xml:space="preserve">• Variante: noir</w:t>
      </w:r>
      <w:br/>
      <w:r>
        <w:rPr/>
        <w:t xml:space="preserve">• UC1, Code EAN: 4007841069230</w:t>
      </w:r>
      <w:br/>
      <w:r>
        <w:rPr/>
        <w:t xml:space="preserve">• Applications: Extérieur</w:t>
      </w:r>
      <w:br/>
      <w:r>
        <w:rPr/>
        <w:t xml:space="preserve">• Emplacement, pièce: extérieur, jardin, Cour et allée, parking couvert / garage souterrain, tout autour du bâtiment, terrasse / balcon</w:t>
      </w:r>
      <w:br/>
      <w:r>
        <w:rPr/>
        <w:t xml:space="preserve">• Coloris: noir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Montage: Mur,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-10 jusqu'à 30 °C</w:t>
      </w:r>
      <w:br/>
      <w:r>
        <w:rPr/>
        <w:t xml:space="preserve">• Matériau du boîtier: Aluminium</w:t>
      </w:r>
      <w:br/>
      <w:r>
        <w:rPr/>
        <w:t xml:space="preserve">• Matériau du cache: Verre transparent</w:t>
      </w:r>
      <w:br/>
      <w:r>
        <w:rPr/>
        <w:t xml:space="preserve">• Alimentation électrique: 220 – 240 V / 50 – 60 Hz</w:t>
      </w:r>
      <w:br/>
      <w:r>
        <w:rPr/>
        <w:t xml:space="preserve">• Flux lumineux total du produit: 2704 lm</w:t>
      </w:r>
      <w:br/>
      <w:r>
        <w:rPr/>
        <w:t xml:space="preserve">• Flux lumineux mesure (360°): 2962 lm</w:t>
      </w:r>
      <w:br/>
      <w:r>
        <w:rPr/>
        <w:t xml:space="preserve">• Efficacité totale du produit: 92 lm/W</w:t>
      </w:r>
      <w:br/>
      <w:r>
        <w:rPr/>
        <w:t xml:space="preserve">• Température de couleur: 4000 K</w:t>
      </w:r>
      <w:br/>
      <w:r>
        <w:rPr/>
        <w:t xml:space="preserve">• Écart de couleur LED: SDCM6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36000</w:t>
      </w:r>
      <w:br/>
      <w:r>
        <w:rPr/>
        <w:t xml:space="preserve">• Diminution du flux lumineux selon LM80: L70B50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Mise en réseau possible: Non</w:t>
      </w:r>
      <w:br/>
      <w:r>
        <w:rPr/>
        <w:t xml:space="preserve">• Puissance: 29,5 W</w:t>
      </w:r>
      <w:br/>
      <w:r>
        <w:rPr/>
        <w:t xml:space="preserve">• Indice de rendu des couleurs IRC: = 80</w:t>
      </w:r>
      <w:br/>
      <w:r>
        <w:rPr/>
        <w:t xml:space="preserve">• Catègorie de produits: Projecteur LED sans détecteur</w:t>
      </w:r>
      <w:br/>
      <w:r>
        <w:rPr/>
        <w:t xml:space="preserve">• Classe d'efficacité énergétique de la source lumineuse: F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069230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LS 300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2026-06-20T01:04:13+02:00</dcterms:created>
  <dcterms:modified xsi:type="dcterms:W3CDTF">2026-06-20T01:04:13+02:00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